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3C" w:rsidRDefault="0001643C" w:rsidP="0001643C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附件1：</w:t>
      </w:r>
    </w:p>
    <w:p w:rsidR="0001643C" w:rsidRDefault="0001643C" w:rsidP="0001643C">
      <w:pPr>
        <w:autoSpaceDE w:val="0"/>
        <w:autoSpaceDN w:val="0"/>
        <w:adjustRightInd w:val="0"/>
        <w:spacing w:line="560" w:lineRule="exact"/>
        <w:jc w:val="center"/>
        <w:rPr>
          <w:rFonts w:ascii="华文中宋" w:eastAsia="华文中宋" w:hAnsi="华文中宋"/>
          <w:bCs/>
          <w:sz w:val="28"/>
          <w:szCs w:val="28"/>
        </w:rPr>
      </w:pPr>
      <w:r>
        <w:rPr>
          <w:rFonts w:ascii="华文中宋" w:eastAsia="华文中宋" w:hAnsi="华文中宋" w:cs="华文中宋"/>
          <w:b/>
          <w:bCs/>
          <w:sz w:val="30"/>
          <w:szCs w:val="30"/>
        </w:rPr>
        <w:t xml:space="preserve"> </w:t>
      </w:r>
      <w:r>
        <w:rPr>
          <w:rFonts w:ascii="华文中宋" w:eastAsia="华文中宋" w:hAnsi="华文中宋" w:cs="华文中宋" w:hint="eastAsia"/>
          <w:bCs/>
          <w:sz w:val="28"/>
          <w:szCs w:val="28"/>
        </w:rPr>
        <w:t>陕西能源职业技术学院教学单位考评指标体系</w:t>
      </w:r>
    </w:p>
    <w:p w:rsidR="0001643C" w:rsidRDefault="0001643C" w:rsidP="0001643C">
      <w:pPr>
        <w:autoSpaceDE w:val="0"/>
        <w:autoSpaceDN w:val="0"/>
        <w:adjustRightInd w:val="0"/>
        <w:spacing w:line="560" w:lineRule="exact"/>
        <w:jc w:val="center"/>
        <w:rPr>
          <w:rFonts w:ascii="华文中宋" w:eastAsia="华文中宋" w:hAnsi="华文中宋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85"/>
        <w:gridCol w:w="2055"/>
        <w:gridCol w:w="4320"/>
        <w:gridCol w:w="1080"/>
      </w:tblGrid>
      <w:tr w:rsidR="0001643C" w:rsidTr="008456BD">
        <w:trPr>
          <w:trHeight w:val="585"/>
        </w:trPr>
        <w:tc>
          <w:tcPr>
            <w:tcW w:w="3420" w:type="dxa"/>
            <w:gridSpan w:val="3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考评内容</w:t>
            </w: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考评指标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分值</w:t>
            </w:r>
          </w:p>
        </w:tc>
      </w:tr>
      <w:tr w:rsidR="0001643C" w:rsidTr="008456BD">
        <w:trPr>
          <w:trHeight w:val="480"/>
        </w:trPr>
        <w:tc>
          <w:tcPr>
            <w:tcW w:w="1080" w:type="dxa"/>
            <w:vMerge w:val="restart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工作任务完成情况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党建、</w:t>
            </w:r>
          </w:p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思想政治与稳定安全</w:t>
            </w: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党风廉洁建设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6</w:t>
            </w:r>
          </w:p>
        </w:tc>
      </w:tr>
      <w:tr w:rsidR="0001643C" w:rsidTr="008456BD">
        <w:trPr>
          <w:trHeight w:val="480"/>
        </w:trPr>
        <w:tc>
          <w:tcPr>
            <w:tcW w:w="1080" w:type="dxa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教工思想政治教育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</w:tr>
      <w:tr w:rsidR="0001643C" w:rsidTr="008456BD">
        <w:trPr>
          <w:trHeight w:val="480"/>
        </w:trPr>
        <w:tc>
          <w:tcPr>
            <w:tcW w:w="1080" w:type="dxa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/>
              </w:rPr>
            </w:pPr>
            <w:r>
              <w:rPr>
                <w:rFonts w:ascii="仿宋_GB2312" w:eastAsia="仿宋_GB2312" w:hAnsi="华文中宋" w:cs="仿宋_GB2312" w:hint="eastAsia"/>
              </w:rPr>
              <w:t>稳定安全工作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</w:tr>
      <w:tr w:rsidR="0001643C" w:rsidTr="008456BD">
        <w:trPr>
          <w:trHeight w:val="513"/>
        </w:trPr>
        <w:tc>
          <w:tcPr>
            <w:tcW w:w="1080" w:type="dxa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人才培养</w:t>
            </w: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教学组织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</w:tr>
      <w:tr w:rsidR="0001643C" w:rsidTr="008456BD">
        <w:trPr>
          <w:trHeight w:val="468"/>
        </w:trPr>
        <w:tc>
          <w:tcPr>
            <w:tcW w:w="1080" w:type="dxa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专业与课程建设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</w:tr>
      <w:tr w:rsidR="0001643C" w:rsidTr="008456BD">
        <w:trPr>
          <w:trHeight w:val="461"/>
        </w:trPr>
        <w:tc>
          <w:tcPr>
            <w:tcW w:w="1080" w:type="dxa"/>
            <w:vMerge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专业评估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</w:tr>
      <w:tr w:rsidR="0001643C" w:rsidTr="008456BD">
        <w:trPr>
          <w:trHeight w:val="480"/>
        </w:trPr>
        <w:tc>
          <w:tcPr>
            <w:tcW w:w="1080" w:type="dxa"/>
            <w:vMerge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教学质量与成果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</w:tr>
      <w:tr w:rsidR="0001643C" w:rsidTr="008456BD">
        <w:trPr>
          <w:trHeight w:val="361"/>
        </w:trPr>
        <w:tc>
          <w:tcPr>
            <w:tcW w:w="1080" w:type="dxa"/>
            <w:vMerge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教学改革与研究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</w:tr>
      <w:tr w:rsidR="0001643C" w:rsidTr="008456BD">
        <w:trPr>
          <w:trHeight w:val="330"/>
        </w:trPr>
        <w:tc>
          <w:tcPr>
            <w:tcW w:w="1080" w:type="dxa"/>
            <w:vMerge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实践教学基地（条件）建设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</w:tr>
      <w:tr w:rsidR="0001643C" w:rsidTr="008456BD">
        <w:trPr>
          <w:trHeight w:val="426"/>
        </w:trPr>
        <w:tc>
          <w:tcPr>
            <w:tcW w:w="1080" w:type="dxa"/>
            <w:vMerge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技能竞赛情况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</w:tr>
      <w:tr w:rsidR="0001643C" w:rsidTr="008456BD">
        <w:trPr>
          <w:trHeight w:val="451"/>
        </w:trPr>
        <w:tc>
          <w:tcPr>
            <w:tcW w:w="1080" w:type="dxa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教科研与技术服务工作</w:t>
            </w: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科研项目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</w:tr>
      <w:tr w:rsidR="0001643C" w:rsidTr="008456BD">
        <w:trPr>
          <w:trHeight w:val="480"/>
        </w:trPr>
        <w:tc>
          <w:tcPr>
            <w:tcW w:w="1080" w:type="dxa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技术服务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</w:tr>
      <w:tr w:rsidR="0001643C" w:rsidTr="008456BD">
        <w:trPr>
          <w:trHeight w:val="480"/>
        </w:trPr>
        <w:tc>
          <w:tcPr>
            <w:tcW w:w="1080" w:type="dxa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队伍建设</w:t>
            </w: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师德、教风建设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</w:tr>
      <w:tr w:rsidR="0001643C" w:rsidTr="008456BD">
        <w:trPr>
          <w:trHeight w:val="480"/>
        </w:trPr>
        <w:tc>
          <w:tcPr>
            <w:tcW w:w="1080" w:type="dxa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人才引进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</w:tr>
      <w:tr w:rsidR="0001643C" w:rsidTr="008456BD">
        <w:trPr>
          <w:trHeight w:val="480"/>
        </w:trPr>
        <w:tc>
          <w:tcPr>
            <w:tcW w:w="1080" w:type="dxa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队伍培养与团队建设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</w:tr>
      <w:tr w:rsidR="0001643C" w:rsidTr="008456BD">
        <w:trPr>
          <w:trHeight w:val="480"/>
        </w:trPr>
        <w:tc>
          <w:tcPr>
            <w:tcW w:w="1080" w:type="dxa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学生工作</w:t>
            </w: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学生教育与管理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</w:tr>
      <w:tr w:rsidR="0001643C" w:rsidTr="008456BD">
        <w:trPr>
          <w:trHeight w:val="480"/>
        </w:trPr>
        <w:tc>
          <w:tcPr>
            <w:tcW w:w="1080" w:type="dxa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学生服务工作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</w:tr>
      <w:tr w:rsidR="0001643C" w:rsidTr="008456BD">
        <w:trPr>
          <w:trHeight w:val="480"/>
        </w:trPr>
        <w:tc>
          <w:tcPr>
            <w:tcW w:w="1080" w:type="dxa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学风建设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</w:tr>
      <w:tr w:rsidR="0001643C" w:rsidTr="008456BD">
        <w:trPr>
          <w:trHeight w:val="480"/>
        </w:trPr>
        <w:tc>
          <w:tcPr>
            <w:tcW w:w="1080" w:type="dxa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2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党团建设、校园文化建设与课外活动</w:t>
            </w: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</w:tr>
      <w:tr w:rsidR="0001643C" w:rsidTr="008456BD">
        <w:trPr>
          <w:trHeight w:val="480"/>
        </w:trPr>
        <w:tc>
          <w:tcPr>
            <w:tcW w:w="1365" w:type="dxa"/>
            <w:gridSpan w:val="2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工作创新</w:t>
            </w:r>
          </w:p>
        </w:tc>
        <w:tc>
          <w:tcPr>
            <w:tcW w:w="6375" w:type="dxa"/>
            <w:gridSpan w:val="2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</w:t>
            </w:r>
            <w:r>
              <w:rPr>
                <w:rFonts w:ascii="仿宋_GB2312" w:eastAsia="仿宋_GB2312" w:cs="仿宋_GB2312"/>
              </w:rPr>
              <w:t>0</w:t>
            </w:r>
          </w:p>
        </w:tc>
      </w:tr>
      <w:tr w:rsidR="0001643C" w:rsidTr="008456BD">
        <w:trPr>
          <w:trHeight w:val="375"/>
        </w:trPr>
        <w:tc>
          <w:tcPr>
            <w:tcW w:w="1365" w:type="dxa"/>
            <w:gridSpan w:val="2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标志性成果</w:t>
            </w:r>
          </w:p>
        </w:tc>
        <w:tc>
          <w:tcPr>
            <w:tcW w:w="6375" w:type="dxa"/>
            <w:gridSpan w:val="2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</w:t>
            </w:r>
            <w:r>
              <w:rPr>
                <w:rFonts w:ascii="仿宋_GB2312" w:eastAsia="仿宋_GB2312" w:cs="仿宋_GB2312"/>
              </w:rPr>
              <w:t>0</w:t>
            </w:r>
          </w:p>
        </w:tc>
      </w:tr>
      <w:tr w:rsidR="0001643C" w:rsidTr="008456BD">
        <w:trPr>
          <w:trHeight w:val="405"/>
        </w:trPr>
        <w:tc>
          <w:tcPr>
            <w:tcW w:w="1365" w:type="dxa"/>
            <w:gridSpan w:val="2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cs="仿宋_GB2312"/>
              </w:rPr>
            </w:pPr>
          </w:p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其他工作</w:t>
            </w:r>
          </w:p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6375" w:type="dxa"/>
            <w:gridSpan w:val="2"/>
          </w:tcPr>
          <w:p w:rsidR="0001643C" w:rsidRDefault="0001643C" w:rsidP="008456BD">
            <w:pPr>
              <w:widowControl/>
              <w:jc w:val="left"/>
              <w:rPr>
                <w:rFonts w:ascii="仿宋_GB2312" w:eastAsia="仿宋_GB2312" w:cs="仿宋_GB2312"/>
              </w:rPr>
            </w:pPr>
          </w:p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</w:rPr>
            </w:pPr>
          </w:p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仿宋_GB2312"/>
              </w:rPr>
            </w:pPr>
          </w:p>
        </w:tc>
      </w:tr>
    </w:tbl>
    <w:p w:rsidR="007068FD" w:rsidRDefault="007068FD"/>
    <w:p w:rsidR="0001643C" w:rsidRDefault="0001643C" w:rsidP="0001643C">
      <w:pPr>
        <w:jc w:val="center"/>
        <w:rPr>
          <w:rFonts w:eastAsia="黑体"/>
          <w:sz w:val="24"/>
        </w:rPr>
      </w:pPr>
    </w:p>
    <w:p w:rsidR="0001643C" w:rsidRDefault="0001643C" w:rsidP="0001643C">
      <w:pPr>
        <w:jc w:val="center"/>
        <w:rPr>
          <w:rFonts w:eastAsia="黑体"/>
          <w:sz w:val="24"/>
        </w:rPr>
      </w:pPr>
    </w:p>
    <w:p w:rsidR="0001643C" w:rsidRDefault="0001643C" w:rsidP="0001643C">
      <w:pPr>
        <w:jc w:val="center"/>
        <w:rPr>
          <w:rFonts w:eastAsia="黑体"/>
          <w:sz w:val="24"/>
        </w:rPr>
      </w:pPr>
    </w:p>
    <w:p w:rsidR="0001643C" w:rsidRDefault="0001643C" w:rsidP="0001643C">
      <w:pPr>
        <w:jc w:val="center"/>
        <w:rPr>
          <w:rFonts w:eastAsia="黑体"/>
          <w:sz w:val="24"/>
        </w:rPr>
      </w:pPr>
    </w:p>
    <w:p w:rsidR="0001643C" w:rsidRDefault="0001643C" w:rsidP="0001643C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cs="黑体" w:hint="eastAsia"/>
          <w:b/>
          <w:bCs/>
          <w:sz w:val="36"/>
          <w:szCs w:val="36"/>
        </w:rPr>
        <w:t>陕西能源职业技术学院</w:t>
      </w:r>
    </w:p>
    <w:p w:rsidR="0001643C" w:rsidRDefault="0001643C" w:rsidP="0001643C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cs="黑体" w:hint="eastAsia"/>
          <w:b/>
          <w:bCs/>
          <w:sz w:val="36"/>
          <w:szCs w:val="36"/>
        </w:rPr>
        <w:t>教学单位年度考评自评报告</w:t>
      </w:r>
    </w:p>
    <w:p w:rsidR="0001643C" w:rsidRDefault="0001643C" w:rsidP="0001643C">
      <w:pPr>
        <w:rPr>
          <w:rFonts w:ascii="仿宋_GB2312" w:eastAsia="仿宋_GB2312"/>
          <w:b/>
          <w:bCs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黑体" w:hint="eastAsia"/>
          <w:sz w:val="32"/>
          <w:szCs w:val="32"/>
        </w:rPr>
        <w:t>单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cs="黑体" w:hint="eastAsia"/>
          <w:sz w:val="32"/>
          <w:szCs w:val="32"/>
        </w:rPr>
        <w:t>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</w:p>
    <w:p w:rsidR="0001643C" w:rsidRDefault="0001643C" w:rsidP="0001643C">
      <w:pPr>
        <w:ind w:firstLineChars="700" w:firstLine="22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cs="黑体" w:hint="eastAsia"/>
          <w:sz w:val="32"/>
          <w:szCs w:val="32"/>
        </w:rPr>
        <w:t>填表时间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rPr>
          <w:rFonts w:ascii="仿宋_GB2312" w:eastAsia="仿宋_GB2312"/>
          <w:sz w:val="24"/>
        </w:rPr>
      </w:pPr>
    </w:p>
    <w:p w:rsidR="0001643C" w:rsidRDefault="0001643C" w:rsidP="0001643C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cs="黑体" w:hint="eastAsia"/>
          <w:sz w:val="28"/>
          <w:szCs w:val="28"/>
        </w:rPr>
        <w:t>陕西能源职业技术学院人事处制</w:t>
      </w:r>
    </w:p>
    <w:p w:rsidR="0001643C" w:rsidRDefault="0001643C" w:rsidP="0001643C">
      <w:pPr>
        <w:rPr>
          <w:rFonts w:ascii="仿宋_GB2312" w:eastAsia="仿宋_GB2312"/>
          <w:b/>
          <w:bCs/>
          <w:sz w:val="24"/>
        </w:rPr>
      </w:pPr>
    </w:p>
    <w:p w:rsidR="0001643C" w:rsidRDefault="0001643C" w:rsidP="0001643C">
      <w:pPr>
        <w:rPr>
          <w:rFonts w:ascii="仿宋_GB2312" w:eastAsia="仿宋_GB2312"/>
          <w:b/>
          <w:bCs/>
          <w:sz w:val="24"/>
        </w:rPr>
      </w:pPr>
    </w:p>
    <w:p w:rsidR="0001643C" w:rsidRDefault="0001643C" w:rsidP="0001643C">
      <w:pPr>
        <w:snapToGrid w:val="0"/>
        <w:spacing w:line="180" w:lineRule="atLeast"/>
        <w:rPr>
          <w:rFonts w:ascii="仿宋_GB2312" w:eastAsia="仿宋_GB2312"/>
          <w:b/>
          <w:bCs/>
          <w:sz w:val="24"/>
        </w:rPr>
      </w:pPr>
    </w:p>
    <w:p w:rsidR="0001643C" w:rsidRDefault="0001643C" w:rsidP="0001643C">
      <w:pPr>
        <w:snapToGrid w:val="0"/>
        <w:spacing w:line="180" w:lineRule="atLeast"/>
        <w:rPr>
          <w:rFonts w:ascii="仿宋_GB2312" w:eastAsia="仿宋_GB2312"/>
          <w:b/>
          <w:bCs/>
          <w:sz w:val="24"/>
        </w:rPr>
      </w:pPr>
    </w:p>
    <w:p w:rsidR="0001643C" w:rsidRDefault="0001643C" w:rsidP="0001643C">
      <w:pPr>
        <w:snapToGrid w:val="0"/>
        <w:spacing w:line="180" w:lineRule="atLeast"/>
        <w:rPr>
          <w:rFonts w:ascii="仿宋_GB2312" w:eastAsia="仿宋_GB2312"/>
          <w:b/>
          <w:bCs/>
          <w:sz w:val="24"/>
        </w:rPr>
      </w:pPr>
    </w:p>
    <w:p w:rsidR="0001643C" w:rsidRDefault="0001643C" w:rsidP="0001643C">
      <w:pPr>
        <w:snapToGrid w:val="0"/>
        <w:spacing w:line="180" w:lineRule="atLeast"/>
        <w:rPr>
          <w:rFonts w:ascii="仿宋_GB2312" w:eastAsia="仿宋_GB2312"/>
          <w:bCs/>
        </w:rPr>
      </w:pPr>
      <w:r>
        <w:rPr>
          <w:rFonts w:eastAsia="黑体"/>
          <w:b/>
          <w:bCs/>
          <w:sz w:val="24"/>
        </w:rPr>
        <w:lastRenderedPageBreak/>
        <w:t xml:space="preserve"> </w:t>
      </w:r>
      <w:r>
        <w:rPr>
          <w:rFonts w:ascii="仿宋_GB2312" w:eastAsia="仿宋_GB2312" w:hint="eastAsia"/>
          <w:bCs/>
          <w:sz w:val="24"/>
        </w:rPr>
        <w:t xml:space="preserve">   </w:t>
      </w:r>
      <w:r>
        <w:rPr>
          <w:rFonts w:ascii="仿宋_GB2312" w:eastAsia="仿宋_GB2312" w:cs="黑体" w:hint="eastAsia"/>
          <w:bCs/>
          <w:sz w:val="24"/>
        </w:rPr>
        <w:t>一、自评总结统计表</w:t>
      </w:r>
      <w:r>
        <w:rPr>
          <w:rFonts w:ascii="仿宋_GB2312" w:eastAsia="仿宋_GB2312" w:cs="黑体" w:hint="eastAsia"/>
          <w:bCs/>
        </w:rPr>
        <w:t>（</w:t>
      </w:r>
      <w:r>
        <w:rPr>
          <w:rFonts w:ascii="仿宋_GB2312" w:eastAsia="仿宋_GB2312" w:hint="eastAsia"/>
          <w:bCs/>
        </w:rPr>
        <w:t>1</w:t>
      </w:r>
      <w:r>
        <w:rPr>
          <w:rFonts w:ascii="仿宋_GB2312" w:eastAsia="仿宋_GB2312" w:cs="黑体" w:hint="eastAsia"/>
          <w:bCs/>
        </w:rPr>
        <w:t>、统计时间：上年</w:t>
      </w:r>
      <w:r>
        <w:rPr>
          <w:rFonts w:ascii="仿宋_GB2312" w:eastAsia="仿宋_GB2312" w:hint="eastAsia"/>
          <w:bCs/>
        </w:rPr>
        <w:t>12</w:t>
      </w:r>
      <w:r>
        <w:rPr>
          <w:rFonts w:ascii="仿宋_GB2312" w:eastAsia="仿宋_GB2312" w:cs="黑体" w:hint="eastAsia"/>
          <w:bCs/>
        </w:rPr>
        <w:t>月</w:t>
      </w:r>
      <w:r>
        <w:rPr>
          <w:rFonts w:ascii="仿宋_GB2312" w:eastAsia="仿宋_GB2312" w:hint="eastAsia"/>
          <w:bCs/>
        </w:rPr>
        <w:t>1</w:t>
      </w:r>
      <w:r>
        <w:rPr>
          <w:rFonts w:ascii="仿宋_GB2312" w:eastAsia="仿宋_GB2312" w:cs="黑体" w:hint="eastAsia"/>
          <w:bCs/>
        </w:rPr>
        <w:t>日至当年</w:t>
      </w:r>
      <w:r>
        <w:rPr>
          <w:rFonts w:ascii="仿宋_GB2312" w:eastAsia="仿宋_GB2312" w:hint="eastAsia"/>
          <w:bCs/>
        </w:rPr>
        <w:t>11</w:t>
      </w:r>
      <w:r>
        <w:rPr>
          <w:rFonts w:ascii="仿宋_GB2312" w:eastAsia="仿宋_GB2312" w:cs="黑体" w:hint="eastAsia"/>
          <w:bCs/>
        </w:rPr>
        <w:t>月</w:t>
      </w:r>
      <w:r>
        <w:rPr>
          <w:rFonts w:ascii="仿宋_GB2312" w:eastAsia="仿宋_GB2312" w:hint="eastAsia"/>
          <w:bCs/>
        </w:rPr>
        <w:t>30</w:t>
      </w:r>
      <w:r>
        <w:rPr>
          <w:rFonts w:ascii="仿宋_GB2312" w:eastAsia="仿宋_GB2312" w:cs="黑体" w:hint="eastAsia"/>
          <w:bCs/>
        </w:rPr>
        <w:t>日。</w:t>
      </w:r>
      <w:r>
        <w:rPr>
          <w:rFonts w:ascii="仿宋_GB2312" w:eastAsia="仿宋_GB2312" w:hint="eastAsia"/>
          <w:bCs/>
        </w:rPr>
        <w:t xml:space="preserve"> 2</w:t>
      </w:r>
      <w:r>
        <w:rPr>
          <w:rFonts w:ascii="仿宋_GB2312" w:eastAsia="仿宋_GB2312" w:cs="黑体" w:hint="eastAsia"/>
          <w:bCs/>
        </w:rPr>
        <w:t>、</w:t>
      </w:r>
      <w:r>
        <w:rPr>
          <w:rFonts w:ascii="仿宋_GB2312" w:eastAsia="仿宋_GB2312" w:hint="eastAsia"/>
          <w:bCs/>
        </w:rPr>
        <w:t>教风学风、</w:t>
      </w:r>
      <w:r>
        <w:rPr>
          <w:rFonts w:ascii="仿宋_GB2312" w:eastAsia="仿宋_GB2312" w:cs="宋体" w:hint="eastAsia"/>
          <w:bCs/>
        </w:rPr>
        <w:t>教学组织、学生管理、</w:t>
      </w:r>
      <w:r>
        <w:rPr>
          <w:rFonts w:ascii="仿宋_GB2312" w:eastAsia="仿宋_GB2312" w:cs="黑体" w:hint="eastAsia"/>
          <w:bCs/>
        </w:rPr>
        <w:t>人才培养情况、专业建设情况、科学研究情况、队伍建设情况栏均须由相关处室核对、盖章）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081"/>
        <w:gridCol w:w="313"/>
        <w:gridCol w:w="35"/>
        <w:gridCol w:w="179"/>
        <w:gridCol w:w="504"/>
        <w:gridCol w:w="216"/>
        <w:gridCol w:w="121"/>
        <w:gridCol w:w="1114"/>
        <w:gridCol w:w="40"/>
        <w:gridCol w:w="720"/>
        <w:gridCol w:w="860"/>
        <w:gridCol w:w="29"/>
        <w:gridCol w:w="371"/>
        <w:gridCol w:w="775"/>
        <w:gridCol w:w="421"/>
        <w:gridCol w:w="18"/>
        <w:gridCol w:w="6"/>
        <w:gridCol w:w="19"/>
        <w:gridCol w:w="741"/>
        <w:gridCol w:w="860"/>
        <w:gridCol w:w="42"/>
      </w:tblGrid>
      <w:tr w:rsidR="0001643C" w:rsidTr="008456BD">
        <w:trPr>
          <w:cantSplit/>
          <w:trHeight w:val="663"/>
        </w:trPr>
        <w:tc>
          <w:tcPr>
            <w:tcW w:w="504" w:type="dxa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基</w:t>
            </w:r>
          </w:p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本</w:t>
            </w:r>
          </w:p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情</w:t>
            </w:r>
          </w:p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1608" w:type="dxa"/>
            <w:gridSpan w:val="4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教职工总人数</w:t>
            </w:r>
          </w:p>
        </w:tc>
        <w:tc>
          <w:tcPr>
            <w:tcW w:w="720" w:type="dxa"/>
            <w:gridSpan w:val="2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专职教师数</w:t>
            </w:r>
          </w:p>
        </w:tc>
        <w:tc>
          <w:tcPr>
            <w:tcW w:w="720" w:type="dxa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党政干部数</w:t>
            </w:r>
          </w:p>
        </w:tc>
        <w:tc>
          <w:tcPr>
            <w:tcW w:w="775" w:type="dxa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205" w:type="dxa"/>
            <w:gridSpan w:val="5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学生人数</w:t>
            </w:r>
          </w:p>
        </w:tc>
        <w:tc>
          <w:tcPr>
            <w:tcW w:w="902" w:type="dxa"/>
            <w:gridSpan w:val="2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367"/>
        </w:trPr>
        <w:tc>
          <w:tcPr>
            <w:tcW w:w="504" w:type="dxa"/>
            <w:vMerge w:val="restart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党建稳定</w:t>
            </w:r>
          </w:p>
        </w:tc>
        <w:tc>
          <w:tcPr>
            <w:tcW w:w="1081" w:type="dxa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教工思想政治教育</w:t>
            </w:r>
          </w:p>
        </w:tc>
        <w:tc>
          <w:tcPr>
            <w:tcW w:w="1247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措施及活动</w:t>
            </w:r>
          </w:p>
        </w:tc>
        <w:tc>
          <w:tcPr>
            <w:tcW w:w="6137" w:type="dxa"/>
            <w:gridSpan w:val="15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454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党风廉洁建设</w:t>
            </w:r>
          </w:p>
        </w:tc>
        <w:tc>
          <w:tcPr>
            <w:tcW w:w="1247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措施及活动</w:t>
            </w:r>
          </w:p>
        </w:tc>
        <w:tc>
          <w:tcPr>
            <w:tcW w:w="6137" w:type="dxa"/>
            <w:gridSpan w:val="15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479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Ansi="华文中宋" w:cs="仿宋_GB2312" w:hint="eastAsia"/>
                <w:sz w:val="18"/>
                <w:szCs w:val="18"/>
              </w:rPr>
              <w:t>稳定安全工作</w:t>
            </w:r>
          </w:p>
        </w:tc>
        <w:tc>
          <w:tcPr>
            <w:tcW w:w="1247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措施及活动</w:t>
            </w:r>
          </w:p>
        </w:tc>
        <w:tc>
          <w:tcPr>
            <w:tcW w:w="6137" w:type="dxa"/>
            <w:gridSpan w:val="15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173"/>
        </w:trPr>
        <w:tc>
          <w:tcPr>
            <w:tcW w:w="504" w:type="dxa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</w:tc>
        <w:tc>
          <w:tcPr>
            <w:tcW w:w="3603" w:type="dxa"/>
            <w:gridSpan w:val="9"/>
            <w:tcBorders>
              <w:tl2br w:val="single" w:sz="4" w:space="0" w:color="auto"/>
            </w:tcBorders>
            <w:vAlign w:val="center"/>
          </w:tcPr>
          <w:p w:rsidR="0001643C" w:rsidRDefault="0001643C" w:rsidP="008456BD">
            <w:pPr>
              <w:spacing w:line="180" w:lineRule="atLeast"/>
              <w:ind w:firstLineChars="1342" w:firstLine="2416"/>
              <w:rPr>
                <w:rFonts w:ascii="仿宋_GB2312" w:eastAsia="仿宋_GB2312" w:cs="宋体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年度</w:t>
            </w:r>
          </w:p>
          <w:p w:rsidR="0001643C" w:rsidRDefault="0001643C" w:rsidP="008456BD">
            <w:pPr>
              <w:spacing w:line="180" w:lineRule="atLeast"/>
              <w:ind w:firstLineChars="294" w:firstLine="529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观测点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2014</w:t>
            </w: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年</w:t>
            </w: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2015</w:t>
            </w: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年</w:t>
            </w: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2016</w:t>
            </w: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年</w:t>
            </w:r>
          </w:p>
        </w:tc>
      </w:tr>
      <w:tr w:rsidR="0001643C" w:rsidTr="008456BD">
        <w:trPr>
          <w:cantSplit/>
          <w:trHeight w:val="300"/>
        </w:trPr>
        <w:tc>
          <w:tcPr>
            <w:tcW w:w="504" w:type="dxa"/>
            <w:vMerge w:val="restart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 w:cs="宋体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人才培养</w:t>
            </w:r>
          </w:p>
        </w:tc>
        <w:tc>
          <w:tcPr>
            <w:tcW w:w="1081" w:type="dxa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教师教风</w:t>
            </w:r>
          </w:p>
        </w:tc>
        <w:tc>
          <w:tcPr>
            <w:tcW w:w="2522" w:type="dxa"/>
            <w:gridSpan w:val="8"/>
            <w:vAlign w:val="center"/>
          </w:tcPr>
          <w:p w:rsidR="0001643C" w:rsidRDefault="0001643C" w:rsidP="008456BD">
            <w:pPr>
              <w:spacing w:line="180" w:lineRule="atLeast"/>
              <w:ind w:firstLineChars="294" w:firstLine="529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措施及活动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270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widowControl/>
              <w:jc w:val="lef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 w:cs="宋体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教学组织</w:t>
            </w:r>
          </w:p>
        </w:tc>
        <w:tc>
          <w:tcPr>
            <w:tcW w:w="2522" w:type="dxa"/>
            <w:gridSpan w:val="8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 xml:space="preserve">      规范程度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289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widowControl/>
              <w:jc w:val="lef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 w:cs="宋体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教学改革与研究</w:t>
            </w:r>
          </w:p>
        </w:tc>
        <w:tc>
          <w:tcPr>
            <w:tcW w:w="2522" w:type="dxa"/>
            <w:gridSpan w:val="8"/>
            <w:vAlign w:val="center"/>
          </w:tcPr>
          <w:p w:rsidR="0001643C" w:rsidRDefault="0001643C" w:rsidP="008456BD">
            <w:pPr>
              <w:spacing w:line="180" w:lineRule="atLeast"/>
              <w:ind w:firstLineChars="200" w:firstLine="360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教学研究论文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850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widowControl/>
              <w:jc w:val="lef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2522" w:type="dxa"/>
            <w:gridSpan w:val="8"/>
            <w:tcBorders>
              <w:top w:val="nil"/>
            </w:tcBorders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教学获奖（含教学成果奖、教研项目及成果、优秀教材奖、校内青年教师讲课比赛）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210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专业与课程建设</w:t>
            </w:r>
          </w:p>
        </w:tc>
        <w:tc>
          <w:tcPr>
            <w:tcW w:w="2522" w:type="dxa"/>
            <w:gridSpan w:val="8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专业数量与规模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/</w:t>
            </w: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/</w:t>
            </w: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/</w:t>
            </w:r>
          </w:p>
        </w:tc>
      </w:tr>
      <w:tr w:rsidR="0001643C" w:rsidTr="008456BD">
        <w:trPr>
          <w:cantSplit/>
          <w:trHeight w:val="205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</w:tc>
        <w:tc>
          <w:tcPr>
            <w:tcW w:w="2522" w:type="dxa"/>
            <w:gridSpan w:val="8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 w:cs="宋体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课程建设数量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181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教学质量与成果</w:t>
            </w:r>
          </w:p>
        </w:tc>
        <w:tc>
          <w:tcPr>
            <w:tcW w:w="2522" w:type="dxa"/>
            <w:gridSpan w:val="8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 xml:space="preserve"> 职业资格证书获取率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185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</w:tc>
        <w:tc>
          <w:tcPr>
            <w:tcW w:w="2522" w:type="dxa"/>
            <w:gridSpan w:val="8"/>
            <w:vAlign w:val="center"/>
          </w:tcPr>
          <w:p w:rsidR="0001643C" w:rsidRDefault="0001643C" w:rsidP="008456BD">
            <w:pPr>
              <w:spacing w:line="180" w:lineRule="atLeast"/>
              <w:ind w:firstLineChars="50" w:firstLine="90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就业率/对口就业率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/</w:t>
            </w: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/</w:t>
            </w: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/</w:t>
            </w:r>
          </w:p>
        </w:tc>
      </w:tr>
      <w:tr w:rsidR="0001643C" w:rsidTr="008456BD">
        <w:trPr>
          <w:cantSplit/>
          <w:trHeight w:val="317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68" w:type="dxa"/>
            <w:gridSpan w:val="6"/>
            <w:vMerge w:val="restart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大学生创新创业</w:t>
            </w:r>
          </w:p>
        </w:tc>
        <w:tc>
          <w:tcPr>
            <w:tcW w:w="1154" w:type="dxa"/>
            <w:gridSpan w:val="2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国家级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293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68" w:type="dxa"/>
            <w:gridSpan w:val="6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省</w:t>
            </w:r>
            <w:r>
              <w:rPr>
                <w:rFonts w:ascii="仿宋_GB2312" w:eastAsia="仿宋_GB2312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级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297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68" w:type="dxa"/>
            <w:gridSpan w:val="6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校</w:t>
            </w:r>
            <w:r>
              <w:rPr>
                <w:rFonts w:ascii="仿宋_GB2312" w:eastAsia="仿宋_GB2312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级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117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68" w:type="dxa"/>
            <w:gridSpan w:val="6"/>
            <w:vMerge w:val="restart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学生竞赛获奖</w:t>
            </w:r>
          </w:p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（技能大赛、专项竞赛等）</w:t>
            </w:r>
          </w:p>
        </w:tc>
        <w:tc>
          <w:tcPr>
            <w:tcW w:w="1154" w:type="dxa"/>
            <w:gridSpan w:val="2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国家级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253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68" w:type="dxa"/>
            <w:gridSpan w:val="6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省</w:t>
            </w:r>
            <w:r>
              <w:rPr>
                <w:rFonts w:ascii="仿宋_GB2312" w:eastAsia="仿宋_GB2312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级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243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68" w:type="dxa"/>
            <w:gridSpan w:val="6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校</w:t>
            </w:r>
            <w:r>
              <w:rPr>
                <w:rFonts w:ascii="仿宋_GB2312" w:eastAsia="仿宋_GB2312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级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240"/>
        </w:trPr>
        <w:tc>
          <w:tcPr>
            <w:tcW w:w="504" w:type="dxa"/>
            <w:vMerge w:val="restart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专业建设</w:t>
            </w:r>
          </w:p>
        </w:tc>
        <w:tc>
          <w:tcPr>
            <w:tcW w:w="1081" w:type="dxa"/>
            <w:vMerge w:val="restart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实践教学基地（条件）建设</w:t>
            </w:r>
          </w:p>
        </w:tc>
        <w:tc>
          <w:tcPr>
            <w:tcW w:w="2522" w:type="dxa"/>
            <w:gridSpan w:val="8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校企生产性实训基地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225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4"/>
            <w:vMerge w:val="restart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实训中心</w:t>
            </w:r>
          </w:p>
        </w:tc>
        <w:tc>
          <w:tcPr>
            <w:tcW w:w="1491" w:type="dxa"/>
            <w:gridSpan w:val="4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基础实</w:t>
            </w:r>
            <w:proofErr w:type="gramStart"/>
            <w:r>
              <w:rPr>
                <w:rFonts w:ascii="仿宋_GB2312" w:eastAsia="仿宋_GB2312" w:hint="eastAsia"/>
                <w:bCs/>
                <w:sz w:val="18"/>
                <w:szCs w:val="18"/>
              </w:rPr>
              <w:t>训条件</w:t>
            </w:r>
            <w:proofErr w:type="gramEnd"/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375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4"/>
            <w:vMerge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491" w:type="dxa"/>
            <w:gridSpan w:val="4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仿真实验中心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299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教学技能与创新项目</w:t>
            </w:r>
          </w:p>
        </w:tc>
        <w:tc>
          <w:tcPr>
            <w:tcW w:w="2522" w:type="dxa"/>
            <w:gridSpan w:val="8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147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2522" w:type="dxa"/>
            <w:gridSpan w:val="8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270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2522" w:type="dxa"/>
            <w:gridSpan w:val="8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270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2522" w:type="dxa"/>
            <w:gridSpan w:val="8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</w:trPr>
        <w:tc>
          <w:tcPr>
            <w:tcW w:w="504" w:type="dxa"/>
            <w:vMerge w:val="restart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校企合作</w:t>
            </w:r>
          </w:p>
        </w:tc>
        <w:tc>
          <w:tcPr>
            <w:tcW w:w="3603" w:type="dxa"/>
            <w:gridSpan w:val="9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有实际合作项目的企业（医院）数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330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3603" w:type="dxa"/>
            <w:gridSpan w:val="9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合作企业（医院）订单培养人数占比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330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3603" w:type="dxa"/>
            <w:gridSpan w:val="9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企业（医院）顶岗实习毕业生比例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cantSplit/>
          <w:trHeight w:val="347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3603" w:type="dxa"/>
            <w:gridSpan w:val="9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校企共同开发课程（教材）数</w:t>
            </w:r>
          </w:p>
        </w:tc>
        <w:tc>
          <w:tcPr>
            <w:tcW w:w="1609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456"/>
        </w:trPr>
        <w:tc>
          <w:tcPr>
            <w:tcW w:w="504" w:type="dxa"/>
            <w:vMerge w:val="restart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科</w:t>
            </w:r>
          </w:p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学研究</w:t>
            </w:r>
          </w:p>
        </w:tc>
        <w:tc>
          <w:tcPr>
            <w:tcW w:w="1429" w:type="dxa"/>
            <w:gridSpan w:val="3"/>
            <w:vMerge w:val="restart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科研项目</w:t>
            </w:r>
          </w:p>
        </w:tc>
        <w:tc>
          <w:tcPr>
            <w:tcW w:w="2134" w:type="dxa"/>
            <w:gridSpan w:val="5"/>
            <w:tcBorders>
              <w:tl2br w:val="single" w:sz="4" w:space="0" w:color="auto"/>
            </w:tcBorders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年度</w:t>
            </w:r>
          </w:p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级别</w:t>
            </w:r>
            <w:r>
              <w:rPr>
                <w:rFonts w:ascii="仿宋_GB2312" w:eastAsia="仿宋_GB2312" w:hint="eastAsia"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2014</w:t>
            </w: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年</w:t>
            </w:r>
          </w:p>
        </w:tc>
        <w:tc>
          <w:tcPr>
            <w:tcW w:w="162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2015</w:t>
            </w: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年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2016</w:t>
            </w: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年</w:t>
            </w:r>
          </w:p>
        </w:tc>
      </w:tr>
      <w:tr w:rsidR="0001643C" w:rsidTr="008456BD">
        <w:trPr>
          <w:gridAfter w:val="1"/>
          <w:wAfter w:w="42" w:type="dxa"/>
          <w:cantSplit/>
          <w:trHeight w:val="458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vMerge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国家级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458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vMerge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省部级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458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vMerge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厅局级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495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widowControl/>
              <w:jc w:val="lef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vMerge w:val="restart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科研奖励</w:t>
            </w:r>
            <w:r>
              <w:rPr>
                <w:rFonts w:ascii="仿宋_GB2312" w:eastAsia="仿宋_GB2312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（注明等次）</w:t>
            </w:r>
          </w:p>
        </w:tc>
        <w:tc>
          <w:tcPr>
            <w:tcW w:w="213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国家级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495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widowControl/>
              <w:jc w:val="lef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vMerge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省部级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495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widowControl/>
              <w:jc w:val="lef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vMerge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厅局级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347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widowControl/>
              <w:jc w:val="lef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vMerge w:val="restart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科研成果</w:t>
            </w:r>
          </w:p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（不能与教研、教学成果重复）</w:t>
            </w:r>
          </w:p>
        </w:tc>
        <w:tc>
          <w:tcPr>
            <w:tcW w:w="213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核心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222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widowControl/>
              <w:jc w:val="lef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vMerge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教师人均核心</w:t>
            </w:r>
          </w:p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以上文章数量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448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widowControl/>
              <w:jc w:val="lef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vMerge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著作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468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widowControl/>
              <w:jc w:val="lef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vMerge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专利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460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widowControl/>
              <w:jc w:val="lef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vMerge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其他成果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495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widowControl/>
              <w:jc w:val="lef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vMerge w:val="restart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学术交流</w:t>
            </w:r>
          </w:p>
        </w:tc>
        <w:tc>
          <w:tcPr>
            <w:tcW w:w="2134" w:type="dxa"/>
            <w:gridSpan w:val="5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ind w:firstLineChars="150" w:firstLine="270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举办学术会议数量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255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widowControl/>
              <w:jc w:val="lef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vMerge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参加学术会议人次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249"/>
        </w:trPr>
        <w:tc>
          <w:tcPr>
            <w:tcW w:w="504" w:type="dxa"/>
            <w:vMerge w:val="restart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队伍建设</w:t>
            </w:r>
          </w:p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3563" w:type="dxa"/>
            <w:gridSpan w:val="8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ind w:firstLineChars="300" w:firstLine="540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教学团队建设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367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3563" w:type="dxa"/>
            <w:gridSpan w:val="8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人才引进（含选聘毕业生）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596" w:type="dxa"/>
            <w:gridSpan w:val="4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450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3563" w:type="dxa"/>
            <w:gridSpan w:val="8"/>
            <w:vAlign w:val="center"/>
          </w:tcPr>
          <w:p w:rsidR="0001643C" w:rsidRDefault="0001643C" w:rsidP="008456BD">
            <w:pPr>
              <w:spacing w:line="180" w:lineRule="atLeast"/>
              <w:ind w:firstLineChars="200" w:firstLine="360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入选人才项目/教学名师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/</w:t>
            </w:r>
          </w:p>
        </w:tc>
        <w:tc>
          <w:tcPr>
            <w:tcW w:w="161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/</w:t>
            </w:r>
          </w:p>
        </w:tc>
        <w:tc>
          <w:tcPr>
            <w:tcW w:w="1626" w:type="dxa"/>
            <w:gridSpan w:val="4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/</w:t>
            </w:r>
          </w:p>
        </w:tc>
      </w:tr>
      <w:tr w:rsidR="0001643C" w:rsidTr="008456BD">
        <w:trPr>
          <w:gridAfter w:val="1"/>
          <w:wAfter w:w="42" w:type="dxa"/>
          <w:cantSplit/>
          <w:trHeight w:val="285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3563" w:type="dxa"/>
            <w:gridSpan w:val="8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 w:cs="宋体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专任教师中硕、博士学历所占比例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6" w:type="dxa"/>
            <w:gridSpan w:val="4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165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3563" w:type="dxa"/>
            <w:gridSpan w:val="8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 w:cs="宋体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生师比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6" w:type="dxa"/>
            <w:gridSpan w:val="4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297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3563" w:type="dxa"/>
            <w:gridSpan w:val="8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年度教师进修、访学情况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26" w:type="dxa"/>
            <w:gridSpan w:val="4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165"/>
        </w:trPr>
        <w:tc>
          <w:tcPr>
            <w:tcW w:w="504" w:type="dxa"/>
            <w:vMerge w:val="restart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学生工作</w:t>
            </w:r>
          </w:p>
        </w:tc>
        <w:tc>
          <w:tcPr>
            <w:tcW w:w="1394" w:type="dxa"/>
            <w:gridSpan w:val="2"/>
            <w:vMerge w:val="restart"/>
            <w:tcBorders>
              <w:top w:val="nil"/>
            </w:tcBorders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党团组织建设、校园文化建设与课外活动</w:t>
            </w:r>
          </w:p>
        </w:tc>
        <w:tc>
          <w:tcPr>
            <w:tcW w:w="2169" w:type="dxa"/>
            <w:gridSpan w:val="6"/>
            <w:tcBorders>
              <w:top w:val="nil"/>
            </w:tcBorders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组织建设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596" w:type="dxa"/>
            <w:gridSpan w:val="4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285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vMerge/>
            <w:tcBorders>
              <w:top w:val="nil"/>
            </w:tcBorders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2169" w:type="dxa"/>
            <w:gridSpan w:val="6"/>
            <w:tcBorders>
              <w:top w:val="single" w:sz="4" w:space="0" w:color="auto"/>
            </w:tcBorders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社团数量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</w:tcBorders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5"/>
            <w:tcBorders>
              <w:top w:val="single" w:sz="4" w:space="0" w:color="auto"/>
            </w:tcBorders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301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2169" w:type="dxa"/>
            <w:gridSpan w:val="6"/>
            <w:tcBorders>
              <w:top w:val="single" w:sz="4" w:space="0" w:color="auto"/>
            </w:tcBorders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志愿服务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</w:tcBorders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5"/>
            <w:tcBorders>
              <w:top w:val="single" w:sz="4" w:space="0" w:color="auto"/>
            </w:tcBorders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301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2169" w:type="dxa"/>
            <w:gridSpan w:val="6"/>
            <w:tcBorders>
              <w:top w:val="single" w:sz="4" w:space="0" w:color="auto"/>
            </w:tcBorders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社会实践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</w:tcBorders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5"/>
            <w:tcBorders>
              <w:top w:val="single" w:sz="4" w:space="0" w:color="auto"/>
            </w:tcBorders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403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</w:tc>
        <w:tc>
          <w:tcPr>
            <w:tcW w:w="3563" w:type="dxa"/>
            <w:gridSpan w:val="8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学生教育与管理</w:t>
            </w:r>
          </w:p>
        </w:tc>
        <w:tc>
          <w:tcPr>
            <w:tcW w:w="1620" w:type="dxa"/>
            <w:gridSpan w:val="3"/>
            <w:tcBorders>
              <w:top w:val="nil"/>
            </w:tcBorders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596" w:type="dxa"/>
            <w:gridSpan w:val="4"/>
            <w:tcBorders>
              <w:top w:val="nil"/>
            </w:tcBorders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5"/>
            <w:tcBorders>
              <w:top w:val="nil"/>
            </w:tcBorders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311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</w:tc>
        <w:tc>
          <w:tcPr>
            <w:tcW w:w="3563" w:type="dxa"/>
            <w:gridSpan w:val="8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学生学风建设（文明宿舍创建）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596" w:type="dxa"/>
            <w:gridSpan w:val="4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135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vMerge w:val="restart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学生服务工作</w:t>
            </w:r>
          </w:p>
        </w:tc>
        <w:tc>
          <w:tcPr>
            <w:tcW w:w="2169" w:type="dxa"/>
            <w:gridSpan w:val="6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心理健康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596" w:type="dxa"/>
            <w:gridSpan w:val="4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315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</w:tc>
        <w:tc>
          <w:tcPr>
            <w:tcW w:w="2169" w:type="dxa"/>
            <w:gridSpan w:val="6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资助帮扶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596" w:type="dxa"/>
            <w:gridSpan w:val="4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279"/>
        </w:trPr>
        <w:tc>
          <w:tcPr>
            <w:tcW w:w="504" w:type="dxa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jc w:val="center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vMerge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</w:tc>
        <w:tc>
          <w:tcPr>
            <w:tcW w:w="2169" w:type="dxa"/>
            <w:gridSpan w:val="6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就业指导</w:t>
            </w:r>
          </w:p>
        </w:tc>
        <w:tc>
          <w:tcPr>
            <w:tcW w:w="1620" w:type="dxa"/>
            <w:gridSpan w:val="3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596" w:type="dxa"/>
            <w:gridSpan w:val="4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5"/>
            <w:vAlign w:val="center"/>
          </w:tcPr>
          <w:p w:rsidR="0001643C" w:rsidRDefault="0001643C" w:rsidP="008456BD">
            <w:pPr>
              <w:spacing w:line="180" w:lineRule="atLeas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 w:rsidR="0001643C" w:rsidTr="008456BD">
        <w:trPr>
          <w:gridAfter w:val="1"/>
          <w:wAfter w:w="42" w:type="dxa"/>
          <w:cantSplit/>
          <w:trHeight w:val="540"/>
        </w:trPr>
        <w:tc>
          <w:tcPr>
            <w:tcW w:w="504" w:type="dxa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其他</w:t>
            </w:r>
          </w:p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工作</w:t>
            </w:r>
          </w:p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宋体"/>
                <w:bCs/>
                <w:sz w:val="18"/>
                <w:szCs w:val="18"/>
              </w:rPr>
            </w:pPr>
          </w:p>
        </w:tc>
        <w:tc>
          <w:tcPr>
            <w:tcW w:w="8423" w:type="dxa"/>
            <w:gridSpan w:val="20"/>
            <w:vAlign w:val="center"/>
          </w:tcPr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01643C" w:rsidRDefault="0001643C" w:rsidP="008456BD">
            <w:pPr>
              <w:snapToGrid w:val="0"/>
              <w:spacing w:line="180" w:lineRule="atLeast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01643C" w:rsidRDefault="0001643C" w:rsidP="008456BD">
            <w:pPr>
              <w:spacing w:line="180" w:lineRule="atLeast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</w:tbl>
    <w:p w:rsidR="0001643C" w:rsidRDefault="0001643C" w:rsidP="0001643C">
      <w:pPr>
        <w:rPr>
          <w:rFonts w:ascii="仿宋_GB2312" w:eastAsia="仿宋_GB2312"/>
          <w:bCs/>
        </w:rPr>
      </w:pPr>
      <w:r>
        <w:rPr>
          <w:rFonts w:ascii="仿宋_GB2312" w:eastAsia="仿宋_GB2312" w:cs="黑体" w:hint="eastAsia"/>
          <w:bCs/>
          <w:sz w:val="24"/>
        </w:rPr>
        <w:lastRenderedPageBreak/>
        <w:t>二、年度工作创新</w:t>
      </w:r>
      <w:r>
        <w:rPr>
          <w:rFonts w:ascii="仿宋_GB2312" w:eastAsia="仿宋_GB2312" w:cs="黑体" w:hint="eastAsia"/>
          <w:bCs/>
        </w:rPr>
        <w:t>（一年来出台的新办法、实施的新举措。）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1643C" w:rsidTr="008456BD">
        <w:trPr>
          <w:trHeight w:val="6683"/>
        </w:trPr>
        <w:tc>
          <w:tcPr>
            <w:tcW w:w="9180" w:type="dxa"/>
          </w:tcPr>
          <w:p w:rsidR="0001643C" w:rsidRDefault="0001643C" w:rsidP="008456B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（条理化罗列，500字以内）</w:t>
            </w: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01643C" w:rsidRDefault="0001643C" w:rsidP="0001643C">
      <w:pPr>
        <w:rPr>
          <w:rFonts w:ascii="仿宋_GB2312" w:eastAsia="仿宋_GB2312"/>
          <w:sz w:val="24"/>
        </w:rPr>
      </w:pPr>
      <w:r>
        <w:rPr>
          <w:rFonts w:ascii="仿宋_GB2312" w:eastAsia="仿宋_GB2312" w:cs="黑体" w:hint="eastAsia"/>
          <w:sz w:val="24"/>
        </w:rPr>
        <w:t>三、标志性成果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1643C" w:rsidTr="008456BD">
        <w:trPr>
          <w:trHeight w:val="5775"/>
        </w:trPr>
        <w:tc>
          <w:tcPr>
            <w:tcW w:w="9180" w:type="dxa"/>
          </w:tcPr>
          <w:p w:rsidR="0001643C" w:rsidRDefault="0001643C" w:rsidP="008456B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（条理化罗列，500字以内）</w:t>
            </w:r>
          </w:p>
          <w:p w:rsidR="0001643C" w:rsidRDefault="0001643C" w:rsidP="008456BD">
            <w:pPr>
              <w:ind w:left="180"/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ind w:left="180"/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ind w:left="180"/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ind w:left="180"/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ind w:left="180"/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ind w:left="180"/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ind w:left="180"/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ind w:left="180"/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ind w:left="180"/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bCs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bCs/>
                <w:sz w:val="24"/>
              </w:rPr>
            </w:pPr>
          </w:p>
          <w:p w:rsidR="0001643C" w:rsidRDefault="0001643C" w:rsidP="008456BD">
            <w:pPr>
              <w:ind w:left="480" w:hangingChars="200" w:hanging="480"/>
              <w:rPr>
                <w:rFonts w:ascii="仿宋_GB2312" w:eastAsia="仿宋_GB2312"/>
                <w:bCs/>
                <w:sz w:val="24"/>
              </w:rPr>
            </w:pPr>
          </w:p>
          <w:p w:rsidR="0001643C" w:rsidRDefault="0001643C" w:rsidP="008456BD">
            <w:pPr>
              <w:ind w:left="480" w:hangingChars="200" w:hanging="480"/>
              <w:rPr>
                <w:rFonts w:ascii="仿宋_GB2312" w:eastAsia="仿宋_GB2312"/>
                <w:bCs/>
                <w:sz w:val="24"/>
              </w:rPr>
            </w:pPr>
          </w:p>
          <w:p w:rsidR="0001643C" w:rsidRDefault="0001643C" w:rsidP="008456BD">
            <w:pPr>
              <w:ind w:left="480" w:hangingChars="200" w:hanging="480"/>
              <w:rPr>
                <w:rFonts w:ascii="仿宋_GB2312" w:eastAsia="仿宋_GB2312"/>
                <w:bCs/>
                <w:sz w:val="24"/>
              </w:rPr>
            </w:pPr>
          </w:p>
          <w:p w:rsidR="0001643C" w:rsidRDefault="0001643C" w:rsidP="008456BD">
            <w:pPr>
              <w:ind w:left="480" w:hangingChars="200" w:hanging="480"/>
              <w:rPr>
                <w:rFonts w:ascii="仿宋_GB2312" w:eastAsia="仿宋_GB2312"/>
                <w:bCs/>
                <w:sz w:val="24"/>
              </w:rPr>
            </w:pPr>
          </w:p>
          <w:p w:rsidR="0001643C" w:rsidRDefault="0001643C" w:rsidP="008456BD">
            <w:pPr>
              <w:ind w:left="480" w:hangingChars="200" w:hanging="480"/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ind w:left="480" w:hangingChars="200" w:hanging="480"/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ind w:left="480" w:hangingChars="200" w:hanging="480"/>
              <w:rPr>
                <w:rFonts w:ascii="仿宋_GB2312" w:eastAsia="仿宋_GB2312"/>
                <w:sz w:val="24"/>
              </w:rPr>
            </w:pPr>
          </w:p>
        </w:tc>
      </w:tr>
    </w:tbl>
    <w:p w:rsidR="0001643C" w:rsidRDefault="0001643C" w:rsidP="0001643C">
      <w:pPr>
        <w:rPr>
          <w:rFonts w:ascii="仿宋_GB2312" w:eastAsia="仿宋_GB2312"/>
          <w:bCs/>
          <w:sz w:val="24"/>
        </w:rPr>
      </w:pPr>
    </w:p>
    <w:p w:rsidR="0001643C" w:rsidRDefault="0001643C" w:rsidP="0001643C">
      <w:pPr>
        <w:ind w:left="480" w:hangingChars="200" w:hanging="480"/>
        <w:rPr>
          <w:rFonts w:ascii="仿宋_GB2312" w:eastAsia="仿宋_GB2312"/>
          <w:bCs/>
        </w:rPr>
      </w:pPr>
      <w:r>
        <w:rPr>
          <w:rFonts w:ascii="仿宋_GB2312" w:eastAsia="仿宋_GB2312" w:cs="黑体" w:hint="eastAsia"/>
          <w:bCs/>
          <w:sz w:val="24"/>
        </w:rPr>
        <w:lastRenderedPageBreak/>
        <w:t>三、自评总结</w:t>
      </w:r>
      <w:r>
        <w:rPr>
          <w:rFonts w:ascii="仿宋_GB2312" w:eastAsia="仿宋_GB2312" w:cs="黑体" w:hint="eastAsia"/>
          <w:bCs/>
        </w:rPr>
        <w:t>（重点说明完成学校下达的年度工作任务情况、重点工作、创新工作成效、经验及存在问题、党风廉洁建设情况和下年度工作思路，总字数在</w:t>
      </w:r>
      <w:r>
        <w:rPr>
          <w:rFonts w:ascii="仿宋_GB2312" w:eastAsia="仿宋_GB2312" w:hint="eastAsia"/>
          <w:bCs/>
        </w:rPr>
        <w:t>1500</w:t>
      </w:r>
      <w:r>
        <w:rPr>
          <w:rFonts w:ascii="仿宋_GB2312" w:eastAsia="仿宋_GB2312" w:cs="黑体" w:hint="eastAsia"/>
          <w:bCs/>
        </w:rPr>
        <w:t>字以内。）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01643C" w:rsidTr="008456BD">
        <w:trPr>
          <w:trHeight w:val="90"/>
        </w:trPr>
        <w:tc>
          <w:tcPr>
            <w:tcW w:w="9000" w:type="dxa"/>
          </w:tcPr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sz w:val="24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</w:t>
            </w: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             </w:t>
            </w:r>
            <w:r>
              <w:rPr>
                <w:rFonts w:ascii="仿宋_GB2312" w:eastAsia="仿宋_GB2312" w:cs="宋体" w:hint="eastAsia"/>
                <w:bCs/>
              </w:rPr>
              <w:t>二级学院负责人</w:t>
            </w:r>
            <w:r>
              <w:rPr>
                <w:rFonts w:ascii="仿宋_GB2312" w:eastAsia="仿宋_GB2312" w:hint="eastAsia"/>
                <w:bCs/>
              </w:rPr>
              <w:t xml:space="preserve">  </w:t>
            </w:r>
            <w:r>
              <w:rPr>
                <w:rFonts w:ascii="仿宋_GB2312" w:eastAsia="仿宋_GB2312" w:cs="宋体" w:hint="eastAsia"/>
                <w:bCs/>
              </w:rPr>
              <w:t>签字：</w:t>
            </w:r>
            <w:r>
              <w:rPr>
                <w:rFonts w:ascii="仿宋_GB2312" w:eastAsia="仿宋_GB2312" w:hint="eastAsia"/>
                <w:bCs/>
              </w:rPr>
              <w:t xml:space="preserve">              </w:t>
            </w:r>
            <w:r>
              <w:rPr>
                <w:rFonts w:ascii="仿宋_GB2312" w:eastAsia="仿宋_GB2312" w:cs="宋体" w:hint="eastAsia"/>
                <w:bCs/>
              </w:rPr>
              <w:t>（公章）</w:t>
            </w: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</w:t>
            </w: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</w:t>
            </w: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                 </w:t>
            </w:r>
            <w:r>
              <w:rPr>
                <w:rFonts w:ascii="仿宋_GB2312" w:eastAsia="仿宋_GB2312" w:cs="宋体" w:hint="eastAsia"/>
                <w:bCs/>
              </w:rPr>
              <w:t>党总支书记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r w:rsidR="00A74C14">
              <w:rPr>
                <w:rFonts w:ascii="仿宋_GB2312" w:eastAsia="仿宋_GB2312" w:hint="eastAsia"/>
                <w:bCs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 w:cs="宋体" w:hint="eastAsia"/>
                <w:bCs/>
              </w:rPr>
              <w:t>签字：</w:t>
            </w:r>
            <w:r>
              <w:rPr>
                <w:rFonts w:ascii="仿宋_GB2312" w:eastAsia="仿宋_GB2312" w:hint="eastAsia"/>
                <w:bCs/>
              </w:rPr>
              <w:t xml:space="preserve">              </w:t>
            </w:r>
            <w:r>
              <w:rPr>
                <w:rFonts w:ascii="仿宋_GB2312" w:eastAsia="仿宋_GB2312" w:cs="宋体" w:hint="eastAsia"/>
                <w:bCs/>
              </w:rPr>
              <w:t>（公章）</w:t>
            </w: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                                      </w:t>
            </w:r>
            <w:r>
              <w:rPr>
                <w:rFonts w:ascii="仿宋_GB2312" w:eastAsia="仿宋_GB2312" w:cs="宋体" w:hint="eastAsia"/>
                <w:bCs/>
              </w:rPr>
              <w:t>年</w:t>
            </w:r>
            <w:r>
              <w:rPr>
                <w:rFonts w:ascii="仿宋_GB2312" w:eastAsia="仿宋_GB2312" w:hint="eastAsia"/>
                <w:bCs/>
              </w:rPr>
              <w:t xml:space="preserve">       </w:t>
            </w:r>
            <w:r>
              <w:rPr>
                <w:rFonts w:ascii="仿宋_GB2312" w:eastAsia="仿宋_GB2312" w:cs="宋体" w:hint="eastAsia"/>
                <w:bCs/>
              </w:rPr>
              <w:t>月</w:t>
            </w:r>
            <w:r>
              <w:rPr>
                <w:rFonts w:ascii="仿宋_GB2312" w:eastAsia="仿宋_GB2312" w:hint="eastAsia"/>
                <w:bCs/>
              </w:rPr>
              <w:t xml:space="preserve">       </w:t>
            </w:r>
            <w:r>
              <w:rPr>
                <w:rFonts w:ascii="仿宋_GB2312" w:eastAsia="仿宋_GB2312" w:cs="宋体" w:hint="eastAsia"/>
                <w:bCs/>
              </w:rPr>
              <w:t>日</w:t>
            </w: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</w:p>
        </w:tc>
      </w:tr>
    </w:tbl>
    <w:p w:rsidR="0001643C" w:rsidRDefault="0001643C" w:rsidP="0001643C">
      <w:pPr>
        <w:rPr>
          <w:rFonts w:ascii="仿宋_GB2312" w:eastAsia="仿宋_GB2312"/>
        </w:rPr>
      </w:pPr>
    </w:p>
    <w:p w:rsidR="0001643C" w:rsidRDefault="0001643C" w:rsidP="0001643C">
      <w:pPr>
        <w:rPr>
          <w:rFonts w:ascii="仿宋_GB2312" w:eastAsia="仿宋_GB2312"/>
          <w:bCs/>
          <w:sz w:val="24"/>
        </w:rPr>
      </w:pPr>
      <w:r>
        <w:rPr>
          <w:rFonts w:ascii="仿宋_GB2312" w:eastAsia="仿宋_GB2312" w:cs="黑体" w:hint="eastAsia"/>
          <w:bCs/>
          <w:sz w:val="24"/>
        </w:rPr>
        <w:t>四、学校考评意见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9"/>
      </w:tblGrid>
      <w:tr w:rsidR="0001643C" w:rsidTr="008456BD">
        <w:trPr>
          <w:trHeight w:val="1699"/>
        </w:trPr>
        <w:tc>
          <w:tcPr>
            <w:tcW w:w="8969" w:type="dxa"/>
          </w:tcPr>
          <w:p w:rsidR="0001643C" w:rsidRDefault="0001643C" w:rsidP="008456BD">
            <w:pPr>
              <w:rPr>
                <w:rFonts w:ascii="仿宋_GB2312" w:eastAsia="仿宋_GB2312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</w:t>
            </w:r>
            <w:r>
              <w:rPr>
                <w:rFonts w:ascii="仿宋_GB2312" w:eastAsia="仿宋_GB2312" w:hint="eastAsia"/>
                <w:bCs/>
              </w:rPr>
              <w:t xml:space="preserve">          </w:t>
            </w:r>
            <w:r>
              <w:rPr>
                <w:rFonts w:ascii="仿宋_GB2312" w:eastAsia="仿宋_GB2312" w:cs="宋体" w:hint="eastAsia"/>
                <w:bCs/>
              </w:rPr>
              <w:t>（公章）</w:t>
            </w: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                                      </w:t>
            </w:r>
            <w:r>
              <w:rPr>
                <w:rFonts w:ascii="仿宋_GB2312" w:eastAsia="仿宋_GB2312" w:cs="宋体" w:hint="eastAsia"/>
                <w:bCs/>
              </w:rPr>
              <w:t>年</w:t>
            </w:r>
            <w:r>
              <w:rPr>
                <w:rFonts w:ascii="仿宋_GB2312" w:eastAsia="仿宋_GB2312" w:hint="eastAsia"/>
                <w:bCs/>
              </w:rPr>
              <w:t xml:space="preserve">       </w:t>
            </w:r>
            <w:r>
              <w:rPr>
                <w:rFonts w:ascii="仿宋_GB2312" w:eastAsia="仿宋_GB2312" w:cs="宋体" w:hint="eastAsia"/>
                <w:bCs/>
              </w:rPr>
              <w:t>月</w:t>
            </w:r>
            <w:r>
              <w:rPr>
                <w:rFonts w:ascii="仿宋_GB2312" w:eastAsia="仿宋_GB2312" w:hint="eastAsia"/>
                <w:bCs/>
              </w:rPr>
              <w:t xml:space="preserve">      </w:t>
            </w:r>
            <w:r>
              <w:rPr>
                <w:rFonts w:ascii="仿宋_GB2312" w:eastAsia="仿宋_GB2312" w:cs="宋体" w:hint="eastAsia"/>
                <w:bCs/>
              </w:rPr>
              <w:t>日</w:t>
            </w:r>
          </w:p>
          <w:p w:rsidR="0001643C" w:rsidRDefault="0001643C" w:rsidP="008456BD">
            <w:pPr>
              <w:rPr>
                <w:rFonts w:ascii="仿宋_GB2312" w:eastAsia="仿宋_GB2312"/>
                <w:bCs/>
              </w:rPr>
            </w:pPr>
          </w:p>
        </w:tc>
      </w:tr>
    </w:tbl>
    <w:p w:rsidR="0001643C" w:rsidRDefault="0001643C"/>
    <w:sectPr w:rsidR="00016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4E"/>
    <w:rsid w:val="0001643C"/>
    <w:rsid w:val="007068FD"/>
    <w:rsid w:val="00A74C14"/>
    <w:rsid w:val="00DC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338</Words>
  <Characters>1932</Characters>
  <Application>Microsoft Office Word</Application>
  <DocSecurity>0</DocSecurity>
  <Lines>16</Lines>
  <Paragraphs>4</Paragraphs>
  <ScaleCrop>false</ScaleCrop>
  <Company>陕西能源职业技术学院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焦娇</dc:creator>
  <cp:keywords/>
  <dc:description/>
  <cp:lastModifiedBy>焦娇</cp:lastModifiedBy>
  <cp:revision>3</cp:revision>
  <dcterms:created xsi:type="dcterms:W3CDTF">2017-12-01T06:18:00Z</dcterms:created>
  <dcterms:modified xsi:type="dcterms:W3CDTF">2017-12-01T06:21:00Z</dcterms:modified>
</cp:coreProperties>
</file>